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4F" w:rsidRPr="00D3764F" w:rsidRDefault="00D3764F" w:rsidP="00D3764F">
      <w:pPr>
        <w:rPr>
          <w:rFonts w:ascii="Century Gothic" w:hAnsi="Century Gothic"/>
          <w:sz w:val="22"/>
          <w:szCs w:val="16"/>
        </w:rPr>
      </w:pPr>
      <w:r w:rsidRPr="00D3764F">
        <w:rPr>
          <w:rFonts w:ascii="Century Gothic" w:hAnsi="Century Gothic"/>
          <w:b/>
          <w:sz w:val="22"/>
          <w:szCs w:val="16"/>
        </w:rPr>
        <w:t>Lessons from a Crook</w:t>
      </w:r>
      <w:r w:rsidRPr="00D3764F">
        <w:rPr>
          <w:rFonts w:ascii="Century Gothic" w:hAnsi="Century Gothic"/>
          <w:sz w:val="22"/>
          <w:szCs w:val="16"/>
        </w:rPr>
        <w:br/>
      </w:r>
      <w:r w:rsidRPr="00D3764F">
        <w:rPr>
          <w:rFonts w:ascii="Century Gothic" w:hAnsi="Century Gothic"/>
          <w:b/>
          <w:sz w:val="22"/>
          <w:szCs w:val="16"/>
        </w:rPr>
        <w:t>Luke 16</w:t>
      </w:r>
    </w:p>
    <w:p w:rsidR="00D3764F" w:rsidRPr="00D3764F" w:rsidRDefault="00D3764F" w:rsidP="00D3764F">
      <w:pPr>
        <w:rPr>
          <w:rFonts w:ascii="Century Gothic" w:hAnsi="Century Gothic"/>
          <w:b/>
          <w:sz w:val="16"/>
          <w:szCs w:val="16"/>
        </w:rPr>
      </w:pPr>
    </w:p>
    <w:p w:rsidR="00D3764F" w:rsidRPr="00D3764F" w:rsidRDefault="00D3764F" w:rsidP="00D3764F">
      <w:pPr>
        <w:rPr>
          <w:rFonts w:ascii="Century Gothic" w:hAnsi="Century Gothic"/>
          <w:b/>
          <w:sz w:val="22"/>
          <w:szCs w:val="16"/>
        </w:rPr>
      </w:pPr>
      <w:bookmarkStart w:id="0" w:name="_GoBack"/>
      <w:r w:rsidRPr="00D3764F">
        <w:rPr>
          <w:rFonts w:ascii="Century Gothic" w:hAnsi="Century Gothic"/>
          <w:b/>
          <w:sz w:val="22"/>
          <w:szCs w:val="16"/>
        </w:rPr>
        <w:t xml:space="preserve">1.  Faith </w:t>
      </w:r>
      <w:proofErr w:type="gramStart"/>
      <w:r w:rsidRPr="00D3764F">
        <w:rPr>
          <w:rFonts w:ascii="Century Gothic" w:hAnsi="Century Gothic"/>
          <w:b/>
          <w:sz w:val="22"/>
          <w:szCs w:val="16"/>
        </w:rPr>
        <w:t>Requires  _</w:t>
      </w:r>
      <w:proofErr w:type="gramEnd"/>
      <w:r w:rsidRPr="00D3764F">
        <w:rPr>
          <w:rFonts w:ascii="Century Gothic" w:hAnsi="Century Gothic"/>
          <w:b/>
          <w:sz w:val="22"/>
          <w:szCs w:val="16"/>
        </w:rPr>
        <w:t>____________________</w:t>
      </w:r>
    </w:p>
    <w:p w:rsidR="00D3764F" w:rsidRPr="00D3764F" w:rsidRDefault="00D3764F" w:rsidP="00D3764F">
      <w:pPr>
        <w:rPr>
          <w:rFonts w:ascii="Century Gothic" w:hAnsi="Century Gothic"/>
          <w:sz w:val="22"/>
          <w:szCs w:val="16"/>
        </w:rPr>
      </w:pPr>
      <w:r w:rsidRPr="00D3764F">
        <w:rPr>
          <w:rFonts w:ascii="Century Gothic" w:hAnsi="Century Gothic"/>
          <w:sz w:val="22"/>
          <w:szCs w:val="16"/>
        </w:rPr>
        <w:t>Luke 16:8</w:t>
      </w:r>
      <w:proofErr w:type="gramStart"/>
      <w:r w:rsidRPr="00D3764F">
        <w:rPr>
          <w:rFonts w:ascii="Century Gothic" w:hAnsi="Century Gothic"/>
          <w:sz w:val="22"/>
          <w:szCs w:val="16"/>
        </w:rPr>
        <w:t>,9</w:t>
      </w:r>
      <w:proofErr w:type="gramEnd"/>
    </w:p>
    <w:p w:rsidR="00D3764F" w:rsidRPr="00D3764F" w:rsidRDefault="00D3764F" w:rsidP="00D3764F">
      <w:pPr>
        <w:rPr>
          <w:rFonts w:ascii="Century Gothic" w:hAnsi="Century Gothic"/>
          <w:sz w:val="22"/>
          <w:szCs w:val="16"/>
        </w:rPr>
      </w:pPr>
    </w:p>
    <w:p w:rsidR="00D3764F" w:rsidRPr="00D3764F" w:rsidRDefault="00D3764F" w:rsidP="00D3764F">
      <w:pPr>
        <w:rPr>
          <w:rFonts w:ascii="Century Gothic" w:hAnsi="Century Gothic"/>
          <w:sz w:val="22"/>
          <w:szCs w:val="16"/>
        </w:rPr>
      </w:pPr>
      <w:r w:rsidRPr="00D3764F">
        <w:rPr>
          <w:rFonts w:ascii="Century Gothic" w:hAnsi="Century Gothic"/>
          <w:sz w:val="22"/>
          <w:szCs w:val="16"/>
        </w:rPr>
        <w:t xml:space="preserve"> “</w:t>
      </w:r>
      <w:proofErr w:type="gramStart"/>
      <w:r w:rsidRPr="00D3764F">
        <w:rPr>
          <w:rFonts w:ascii="Century Gothic" w:hAnsi="Century Gothic"/>
          <w:sz w:val="22"/>
          <w:szCs w:val="16"/>
        </w:rPr>
        <w:t>do</w:t>
      </w:r>
      <w:proofErr w:type="gramEnd"/>
      <w:r w:rsidRPr="00D3764F">
        <w:rPr>
          <w:rFonts w:ascii="Century Gothic" w:hAnsi="Century Gothic"/>
          <w:sz w:val="22"/>
          <w:szCs w:val="16"/>
        </w:rPr>
        <w:t xml:space="preserve"> not store up for yourselves treasures on earth, where moth and rust destroy and where thieves break in and steal.  But store up for yourselves treasure in </w:t>
      </w:r>
      <w:proofErr w:type="gramStart"/>
      <w:r w:rsidRPr="00D3764F">
        <w:rPr>
          <w:rFonts w:ascii="Century Gothic" w:hAnsi="Century Gothic"/>
          <w:sz w:val="22"/>
          <w:szCs w:val="16"/>
        </w:rPr>
        <w:t>heaven ,</w:t>
      </w:r>
      <w:proofErr w:type="gramEnd"/>
      <w:r w:rsidRPr="00D3764F">
        <w:rPr>
          <w:rFonts w:ascii="Century Gothic" w:hAnsi="Century Gothic"/>
          <w:sz w:val="22"/>
          <w:szCs w:val="16"/>
        </w:rPr>
        <w:t xml:space="preserve"> where moths and rust do not destroy, and thieves do not break in and steal.”  Matthew 6:19</w:t>
      </w:r>
      <w:proofErr w:type="gramStart"/>
      <w:r w:rsidRPr="00D3764F">
        <w:rPr>
          <w:rFonts w:ascii="Century Gothic" w:hAnsi="Century Gothic"/>
          <w:sz w:val="22"/>
          <w:szCs w:val="16"/>
        </w:rPr>
        <w:t>,20</w:t>
      </w:r>
      <w:proofErr w:type="gramEnd"/>
    </w:p>
    <w:p w:rsidR="00D3764F" w:rsidRPr="00D3764F" w:rsidRDefault="00D3764F" w:rsidP="00D3764F">
      <w:pPr>
        <w:rPr>
          <w:rFonts w:ascii="Century Gothic" w:hAnsi="Century Gothic"/>
          <w:sz w:val="22"/>
          <w:szCs w:val="16"/>
        </w:rPr>
      </w:pPr>
      <w:r w:rsidRPr="00D3764F">
        <w:rPr>
          <w:rFonts w:ascii="Century Gothic" w:hAnsi="Century Gothic"/>
          <w:sz w:val="22"/>
          <w:szCs w:val="16"/>
        </w:rPr>
        <w:t xml:space="preserve">“If the work survives the fire, that builder will receive a </w:t>
      </w:r>
      <w:r w:rsidRPr="00D3764F">
        <w:rPr>
          <w:rFonts w:ascii="Century Gothic" w:hAnsi="Century Gothic"/>
          <w:sz w:val="22"/>
          <w:szCs w:val="16"/>
          <w:u w:val="single"/>
        </w:rPr>
        <w:t>reward</w:t>
      </w:r>
      <w:r w:rsidRPr="00D3764F">
        <w:rPr>
          <w:rFonts w:ascii="Century Gothic" w:hAnsi="Century Gothic"/>
          <w:sz w:val="22"/>
          <w:szCs w:val="16"/>
        </w:rPr>
        <w:t>. But if the work is burned up, the builder will suffer great loss. The builders themselves will be saved, but like someone escaping through a wall of flames”</w:t>
      </w:r>
      <w:r w:rsidRPr="00D3764F">
        <w:rPr>
          <w:rFonts w:ascii="Century Gothic" w:hAnsi="Century Gothic"/>
          <w:sz w:val="22"/>
          <w:szCs w:val="16"/>
        </w:rPr>
        <w:tab/>
        <w:t xml:space="preserve">1 Cor. </w:t>
      </w:r>
      <w:smartTag w:uri="urn:schemas-microsoft-com:office:smarttags" w:element="time">
        <w:smartTagPr>
          <w:attr w:name="Minute" w:val="14"/>
          <w:attr w:name="Hour" w:val="15"/>
        </w:smartTagPr>
        <w:r w:rsidRPr="00D3764F">
          <w:rPr>
            <w:rFonts w:ascii="Century Gothic" w:hAnsi="Century Gothic"/>
            <w:sz w:val="22"/>
            <w:szCs w:val="16"/>
          </w:rPr>
          <w:t>3:14</w:t>
        </w:r>
      </w:smartTag>
    </w:p>
    <w:p w:rsidR="00D3764F" w:rsidRPr="00D3764F" w:rsidRDefault="00D3764F" w:rsidP="00D3764F">
      <w:pPr>
        <w:rPr>
          <w:rFonts w:ascii="Century Gothic" w:hAnsi="Century Gothic"/>
          <w:sz w:val="22"/>
          <w:szCs w:val="16"/>
        </w:rPr>
      </w:pPr>
    </w:p>
    <w:p w:rsidR="00D3764F" w:rsidRPr="00D3764F" w:rsidRDefault="00D3764F" w:rsidP="00D3764F">
      <w:pPr>
        <w:rPr>
          <w:rFonts w:ascii="Century Gothic" w:hAnsi="Century Gothic"/>
          <w:b/>
          <w:sz w:val="22"/>
          <w:szCs w:val="16"/>
        </w:rPr>
      </w:pPr>
    </w:p>
    <w:p w:rsidR="00D3764F" w:rsidRPr="00D3764F" w:rsidRDefault="00D3764F" w:rsidP="00D3764F">
      <w:pPr>
        <w:rPr>
          <w:rFonts w:ascii="Century Gothic" w:hAnsi="Century Gothic"/>
          <w:b/>
          <w:sz w:val="22"/>
          <w:szCs w:val="16"/>
        </w:rPr>
      </w:pPr>
      <w:r w:rsidRPr="00D3764F">
        <w:rPr>
          <w:rFonts w:ascii="Century Gothic" w:hAnsi="Century Gothic"/>
          <w:b/>
          <w:sz w:val="22"/>
          <w:szCs w:val="16"/>
        </w:rPr>
        <w:t xml:space="preserve">2.  </w:t>
      </w:r>
      <w:proofErr w:type="gramStart"/>
      <w:r w:rsidRPr="00D3764F">
        <w:rPr>
          <w:rFonts w:ascii="Century Gothic" w:hAnsi="Century Gothic"/>
          <w:b/>
          <w:sz w:val="22"/>
          <w:szCs w:val="16"/>
        </w:rPr>
        <w:t>Be</w:t>
      </w:r>
      <w:proofErr w:type="gramEnd"/>
      <w:r w:rsidRPr="00D3764F">
        <w:rPr>
          <w:rFonts w:ascii="Century Gothic" w:hAnsi="Century Gothic"/>
          <w:b/>
          <w:sz w:val="22"/>
          <w:szCs w:val="16"/>
        </w:rPr>
        <w:t xml:space="preserve"> responsible with ___________________________________</w:t>
      </w:r>
    </w:p>
    <w:p w:rsidR="00D3764F" w:rsidRPr="00D3764F" w:rsidRDefault="00D3764F" w:rsidP="00D3764F">
      <w:pPr>
        <w:rPr>
          <w:rFonts w:ascii="Century Gothic" w:hAnsi="Century Gothic"/>
          <w:sz w:val="22"/>
          <w:szCs w:val="16"/>
        </w:rPr>
      </w:pPr>
      <w:r w:rsidRPr="00D3764F">
        <w:rPr>
          <w:rFonts w:ascii="Century Gothic" w:hAnsi="Century Gothic"/>
          <w:sz w:val="22"/>
          <w:szCs w:val="16"/>
        </w:rPr>
        <w:t>Luke 16:</w:t>
      </w:r>
      <w:r w:rsidRPr="00D3764F">
        <w:rPr>
          <w:rFonts w:ascii="Century Gothic" w:hAnsi="Century Gothic"/>
          <w:sz w:val="22"/>
          <w:szCs w:val="16"/>
        </w:rPr>
        <w:t>10</w:t>
      </w:r>
      <w:proofErr w:type="gramStart"/>
      <w:r w:rsidRPr="00D3764F">
        <w:rPr>
          <w:rFonts w:ascii="Century Gothic" w:hAnsi="Century Gothic"/>
          <w:sz w:val="22"/>
          <w:szCs w:val="16"/>
        </w:rPr>
        <w:t>,11</w:t>
      </w:r>
      <w:proofErr w:type="gramEnd"/>
      <w:r w:rsidRPr="00D3764F">
        <w:rPr>
          <w:rFonts w:ascii="Century Gothic" w:hAnsi="Century Gothic"/>
          <w:sz w:val="22"/>
          <w:szCs w:val="16"/>
        </w:rPr>
        <w:t xml:space="preserve"> </w:t>
      </w:r>
    </w:p>
    <w:p w:rsidR="00D3764F" w:rsidRPr="00D3764F" w:rsidRDefault="00D3764F" w:rsidP="00D3764F">
      <w:pPr>
        <w:rPr>
          <w:rFonts w:ascii="Century Gothic" w:hAnsi="Century Gothic"/>
          <w:sz w:val="22"/>
          <w:szCs w:val="16"/>
        </w:rPr>
      </w:pPr>
      <w:r w:rsidRPr="00D3764F">
        <w:rPr>
          <w:rFonts w:ascii="Century Gothic" w:hAnsi="Century Gothic"/>
          <w:sz w:val="22"/>
          <w:szCs w:val="16"/>
        </w:rPr>
        <w:t>“</w:t>
      </w:r>
      <w:proofErr w:type="gramStart"/>
      <w:r w:rsidRPr="00D3764F">
        <w:rPr>
          <w:rFonts w:ascii="Century Gothic" w:hAnsi="Century Gothic"/>
          <w:sz w:val="22"/>
          <w:szCs w:val="16"/>
        </w:rPr>
        <w:t>we</w:t>
      </w:r>
      <w:proofErr w:type="gramEnd"/>
      <w:r w:rsidRPr="00D3764F">
        <w:rPr>
          <w:rFonts w:ascii="Century Gothic" w:hAnsi="Century Gothic"/>
          <w:sz w:val="22"/>
          <w:szCs w:val="16"/>
        </w:rPr>
        <w:t xml:space="preserve"> must all appear before the judgment seat of Christ…” 2 Cor. 5:10</w:t>
      </w:r>
    </w:p>
    <w:p w:rsidR="00D3764F" w:rsidRPr="00D3764F" w:rsidRDefault="00D3764F" w:rsidP="00D3764F">
      <w:pPr>
        <w:rPr>
          <w:rFonts w:ascii="Century Gothic" w:hAnsi="Century Gothic"/>
          <w:sz w:val="22"/>
          <w:szCs w:val="16"/>
        </w:rPr>
      </w:pPr>
      <w:r w:rsidRPr="00D3764F">
        <w:rPr>
          <w:rFonts w:ascii="Century Gothic" w:hAnsi="Century Gothic"/>
          <w:sz w:val="22"/>
          <w:szCs w:val="16"/>
        </w:rPr>
        <w:t>“</w:t>
      </w:r>
      <w:proofErr w:type="gramStart"/>
      <w:r w:rsidRPr="00D3764F">
        <w:rPr>
          <w:rFonts w:ascii="Century Gothic" w:hAnsi="Century Gothic"/>
          <w:sz w:val="22"/>
          <w:szCs w:val="16"/>
        </w:rPr>
        <w:t>to</w:t>
      </w:r>
      <w:proofErr w:type="gramEnd"/>
      <w:r w:rsidRPr="00D3764F">
        <w:rPr>
          <w:rFonts w:ascii="Century Gothic" w:hAnsi="Century Gothic"/>
          <w:sz w:val="22"/>
          <w:szCs w:val="16"/>
        </w:rPr>
        <w:t xml:space="preserve"> those who use well what they are given, even more will be given. But from those who are unfaithful</w:t>
      </w:r>
      <w:proofErr w:type="gramStart"/>
      <w:r w:rsidRPr="00D3764F">
        <w:rPr>
          <w:rFonts w:ascii="Century Gothic" w:hAnsi="Century Gothic"/>
          <w:sz w:val="22"/>
          <w:szCs w:val="16"/>
        </w:rPr>
        <w:t>,</w:t>
      </w:r>
      <w:r w:rsidRPr="00D3764F">
        <w:rPr>
          <w:rFonts w:ascii="Century Gothic" w:hAnsi="Century Gothic"/>
          <w:sz w:val="22"/>
          <w:szCs w:val="16"/>
          <w:vertAlign w:val="superscript"/>
        </w:rPr>
        <w:t></w:t>
      </w:r>
      <w:proofErr w:type="gramEnd"/>
      <w:r w:rsidRPr="00D3764F">
        <w:rPr>
          <w:rFonts w:ascii="Century Gothic" w:hAnsi="Century Gothic"/>
          <w:sz w:val="22"/>
          <w:szCs w:val="16"/>
        </w:rPr>
        <w:t xml:space="preserve"> even what little they have will be taken away.”  Luke 19:25</w:t>
      </w:r>
    </w:p>
    <w:p w:rsidR="00D3764F" w:rsidRPr="00D3764F" w:rsidRDefault="00D3764F" w:rsidP="00D3764F">
      <w:pPr>
        <w:rPr>
          <w:rFonts w:ascii="Century Gothic" w:hAnsi="Century Gothic"/>
          <w:sz w:val="22"/>
          <w:szCs w:val="16"/>
        </w:rPr>
      </w:pPr>
    </w:p>
    <w:p w:rsidR="00D3764F" w:rsidRPr="00D3764F" w:rsidRDefault="00D3764F" w:rsidP="00D3764F">
      <w:pPr>
        <w:rPr>
          <w:rFonts w:ascii="Century Gothic" w:hAnsi="Century Gothic"/>
          <w:b/>
          <w:sz w:val="22"/>
          <w:szCs w:val="16"/>
        </w:rPr>
      </w:pPr>
      <w:r w:rsidRPr="00D3764F">
        <w:rPr>
          <w:rFonts w:ascii="Century Gothic" w:hAnsi="Century Gothic"/>
          <w:b/>
          <w:sz w:val="22"/>
          <w:szCs w:val="16"/>
        </w:rPr>
        <w:t>3.  Let God Be the Master of Your ___________________</w:t>
      </w:r>
    </w:p>
    <w:p w:rsidR="00D3764F" w:rsidRPr="00D3764F" w:rsidRDefault="00D3764F" w:rsidP="00D3764F">
      <w:pPr>
        <w:rPr>
          <w:rFonts w:ascii="Century Gothic" w:hAnsi="Century Gothic"/>
          <w:sz w:val="22"/>
          <w:szCs w:val="16"/>
        </w:rPr>
      </w:pPr>
      <w:r w:rsidRPr="00D3764F">
        <w:rPr>
          <w:rFonts w:ascii="Century Gothic" w:hAnsi="Century Gothic"/>
          <w:sz w:val="22"/>
          <w:szCs w:val="16"/>
        </w:rPr>
        <w:t>“No servant can serve two masters. Either he will hate the one and love the other, or he will be devoted to the one and despise the other. You cannot serve both God and Money.”  Luke 16:13</w:t>
      </w:r>
    </w:p>
    <w:p w:rsidR="00D3764F" w:rsidRPr="00D3764F" w:rsidRDefault="00D3764F" w:rsidP="00D3764F">
      <w:pPr>
        <w:rPr>
          <w:rFonts w:ascii="Century Gothic" w:hAnsi="Century Gothic"/>
          <w:sz w:val="22"/>
          <w:szCs w:val="16"/>
        </w:rPr>
      </w:pPr>
      <w:r w:rsidRPr="00D3764F">
        <w:rPr>
          <w:rFonts w:ascii="Century Gothic" w:hAnsi="Century Gothic"/>
          <w:sz w:val="22"/>
          <w:szCs w:val="16"/>
        </w:rPr>
        <w:t xml:space="preserve"> “The love of money is the root of all kinds of evil….</w:t>
      </w:r>
      <w:proofErr w:type="gramStart"/>
      <w:r w:rsidRPr="00D3764F">
        <w:rPr>
          <w:rFonts w:ascii="Century Gothic" w:hAnsi="Century Gothic"/>
          <w:sz w:val="22"/>
          <w:szCs w:val="16"/>
        </w:rPr>
        <w:t>”  1</w:t>
      </w:r>
      <w:proofErr w:type="gramEnd"/>
      <w:r w:rsidRPr="00D3764F">
        <w:rPr>
          <w:rFonts w:ascii="Century Gothic" w:hAnsi="Century Gothic"/>
          <w:sz w:val="22"/>
          <w:szCs w:val="16"/>
        </w:rPr>
        <w:t xml:space="preserve"> Timothy 6:10</w:t>
      </w:r>
      <w:r w:rsidRPr="00D3764F">
        <w:rPr>
          <w:rFonts w:ascii="Century Gothic" w:hAnsi="Century Gothic"/>
          <w:sz w:val="22"/>
          <w:szCs w:val="16"/>
        </w:rPr>
        <w:br/>
        <w:t xml:space="preserve">”the purpose of tithing is to teach you to always put God first in your lives.”  Deut. </w:t>
      </w:r>
      <w:smartTag w:uri="urn:schemas-microsoft-com:office:smarttags" w:element="time">
        <w:smartTagPr>
          <w:attr w:name="Minute" w:val="23"/>
          <w:attr w:name="Hour" w:val="14"/>
        </w:smartTagPr>
        <w:r w:rsidRPr="00D3764F">
          <w:rPr>
            <w:rFonts w:ascii="Century Gothic" w:hAnsi="Century Gothic"/>
            <w:sz w:val="22"/>
            <w:szCs w:val="16"/>
          </w:rPr>
          <w:t>14:23</w:t>
        </w:r>
      </w:smartTag>
      <w:r w:rsidRPr="00D3764F">
        <w:rPr>
          <w:rFonts w:ascii="Century Gothic" w:hAnsi="Century Gothic"/>
          <w:sz w:val="22"/>
          <w:szCs w:val="16"/>
        </w:rPr>
        <w:t xml:space="preserve"> (Living Bible)</w:t>
      </w:r>
    </w:p>
    <w:bookmarkEnd w:id="0"/>
    <w:p w:rsidR="0039275A" w:rsidRPr="00D3764F" w:rsidRDefault="0039275A">
      <w:pPr>
        <w:rPr>
          <w:rFonts w:ascii="Century Gothic" w:hAnsi="Century Gothic"/>
          <w:sz w:val="36"/>
        </w:rPr>
      </w:pPr>
    </w:p>
    <w:sectPr w:rsidR="0039275A" w:rsidRPr="00D3764F" w:rsidSect="002518F6">
      <w:pgSz w:w="15840" w:h="12240" w:orient="landscape"/>
      <w:pgMar w:top="720" w:right="1440" w:bottom="126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4F"/>
    <w:rsid w:val="0039275A"/>
    <w:rsid w:val="00D3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4F"/>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4F"/>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jim.smith</dc:creator>
  <cp:lastModifiedBy>jim.smith</cp:lastModifiedBy>
  <cp:revision>1</cp:revision>
  <dcterms:created xsi:type="dcterms:W3CDTF">2016-04-06T01:28:00Z</dcterms:created>
  <dcterms:modified xsi:type="dcterms:W3CDTF">2016-04-06T01:30:00Z</dcterms:modified>
</cp:coreProperties>
</file>